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7E0C9" w14:textId="54ACE77A" w:rsidR="00FF6014" w:rsidRPr="00DA355C" w:rsidRDefault="00FF6014" w:rsidP="00391C10">
      <w:pPr>
        <w:spacing w:beforeLines="50" w:before="156" w:afterLines="50" w:after="156"/>
        <w:jc w:val="center"/>
        <w:rPr>
          <w:rFonts w:ascii="方正小标宋简体" w:eastAsia="方正小标宋简体" w:hAnsi="黑体"/>
          <w:sz w:val="44"/>
          <w:szCs w:val="44"/>
        </w:rPr>
      </w:pPr>
      <w:r w:rsidRPr="00DA355C">
        <w:rPr>
          <w:rFonts w:ascii="方正小标宋简体" w:eastAsia="方正小标宋简体" w:hAnsi="黑体" w:hint="eastAsia"/>
          <w:sz w:val="44"/>
          <w:szCs w:val="44"/>
        </w:rPr>
        <w:t>理学院</w:t>
      </w:r>
      <w:r w:rsidR="00FF69A1">
        <w:rPr>
          <w:rFonts w:ascii="方正小标宋简体" w:eastAsia="方正小标宋简体" w:hAnsi="黑体" w:hint="eastAsia"/>
          <w:sz w:val="44"/>
          <w:szCs w:val="44"/>
        </w:rPr>
        <w:t>2</w:t>
      </w:r>
      <w:r w:rsidR="00FF69A1">
        <w:rPr>
          <w:rFonts w:ascii="方正小标宋简体" w:eastAsia="方正小标宋简体" w:hAnsi="黑体"/>
          <w:sz w:val="44"/>
          <w:szCs w:val="44"/>
        </w:rPr>
        <w:t>024年</w:t>
      </w:r>
      <w:r w:rsidRPr="00DA355C">
        <w:rPr>
          <w:rFonts w:ascii="方正小标宋简体" w:eastAsia="方正小标宋简体" w:hAnsi="黑体" w:hint="eastAsia"/>
          <w:sz w:val="44"/>
          <w:szCs w:val="44"/>
        </w:rPr>
        <w:t>招收研究生教师年度审核</w:t>
      </w:r>
      <w:r w:rsidR="00FF69A1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DA355C">
        <w:rPr>
          <w:rFonts w:ascii="方正小标宋简体" w:eastAsia="方正小标宋简体" w:hAnsi="黑体" w:hint="eastAsia"/>
          <w:sz w:val="44"/>
          <w:szCs w:val="44"/>
        </w:rPr>
        <w:t>实施办法</w:t>
      </w:r>
    </w:p>
    <w:p w14:paraId="3F1CF6CD" w14:textId="42CA9C30" w:rsidR="007D7DD9" w:rsidRPr="00DA355C" w:rsidRDefault="00DB198B" w:rsidP="00872746">
      <w:pPr>
        <w:widowControl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B198B">
        <w:rPr>
          <w:rFonts w:ascii="仿宋_GB2312" w:eastAsia="仿宋_GB2312" w:hAnsi="仿宋" w:hint="eastAsia"/>
          <w:sz w:val="32"/>
          <w:szCs w:val="32"/>
        </w:rPr>
        <w:t>为全面贯彻落实全国研究生教育会议精神，加强导师队伍建设，根据教育部、国家发改委、财政部关于加快新时代研究生教育改革发展的意见，《教育部关于全面落实研究生导师立德树人职责的意见》（教研〔2018〕1 号）、《西北农林科技大学研究生</w:t>
      </w:r>
      <w:r w:rsidR="001F2CB2">
        <w:rPr>
          <w:rFonts w:ascii="仿宋_GB2312" w:eastAsia="仿宋_GB2312" w:hAnsi="仿宋" w:hint="eastAsia"/>
          <w:sz w:val="32"/>
          <w:szCs w:val="32"/>
        </w:rPr>
        <w:t>导师</w:t>
      </w:r>
      <w:r w:rsidRPr="00DB198B">
        <w:rPr>
          <w:rFonts w:ascii="仿宋_GB2312" w:eastAsia="仿宋_GB2312" w:hAnsi="仿宋" w:hint="eastAsia"/>
          <w:sz w:val="32"/>
          <w:szCs w:val="32"/>
        </w:rPr>
        <w:t>岗位职责及管理办法》（校研发〔20</w:t>
      </w:r>
      <w:r w:rsidR="001F2CB2">
        <w:rPr>
          <w:rFonts w:ascii="仿宋_GB2312" w:eastAsia="仿宋_GB2312" w:hAnsi="仿宋"/>
          <w:sz w:val="32"/>
          <w:szCs w:val="32"/>
        </w:rPr>
        <w:t>21</w:t>
      </w:r>
      <w:r w:rsidRPr="00DB198B">
        <w:rPr>
          <w:rFonts w:ascii="仿宋_GB2312" w:eastAsia="仿宋_GB2312" w:hAnsi="仿宋" w:hint="eastAsia"/>
          <w:sz w:val="32"/>
          <w:szCs w:val="32"/>
        </w:rPr>
        <w:t>〕</w:t>
      </w:r>
      <w:r w:rsidR="001F2CB2">
        <w:rPr>
          <w:rFonts w:ascii="仿宋_GB2312" w:eastAsia="仿宋_GB2312" w:hAnsi="仿宋"/>
          <w:sz w:val="32"/>
          <w:szCs w:val="32"/>
        </w:rPr>
        <w:t>139</w:t>
      </w:r>
      <w:r w:rsidRPr="00DB198B">
        <w:rPr>
          <w:rFonts w:ascii="仿宋_GB2312" w:eastAsia="仿宋_GB2312" w:hAnsi="仿宋" w:hint="eastAsia"/>
          <w:sz w:val="32"/>
          <w:szCs w:val="32"/>
        </w:rPr>
        <w:t xml:space="preserve">号）和《西北农林科技大学招收研究生教师年度审核办法》（校研发〔2020〕220号）等文件精神，结合理学院学科特点与师资现状，特制定本办法。 </w:t>
      </w:r>
    </w:p>
    <w:p w14:paraId="2ED8FF14" w14:textId="77777777" w:rsidR="00AE79D1" w:rsidRPr="00A519F3" w:rsidRDefault="00021F58" w:rsidP="00AE79D1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519F3">
        <w:rPr>
          <w:rFonts w:ascii="黑体" w:eastAsia="黑体" w:hAnsi="黑体" w:hint="eastAsia"/>
          <w:b/>
          <w:sz w:val="32"/>
          <w:szCs w:val="32"/>
        </w:rPr>
        <w:t>一、</w:t>
      </w:r>
      <w:r w:rsidR="00AE79D1" w:rsidRPr="00A519F3">
        <w:rPr>
          <w:rFonts w:ascii="黑体" w:eastAsia="黑体" w:hAnsi="黑体" w:hint="eastAsia"/>
          <w:b/>
          <w:sz w:val="32"/>
          <w:szCs w:val="32"/>
        </w:rPr>
        <w:t>研究生指导教师类型</w:t>
      </w:r>
    </w:p>
    <w:p w14:paraId="55BE6B65" w14:textId="52FD04CC" w:rsidR="00AE79D1" w:rsidRPr="00DA355C" w:rsidRDefault="00AE79D1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1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Pr="00DA355C">
        <w:rPr>
          <w:rFonts w:ascii="仿宋_GB2312" w:eastAsia="仿宋_GB2312" w:hAnsi="仿宋" w:hint="eastAsia"/>
          <w:sz w:val="32"/>
          <w:szCs w:val="32"/>
        </w:rPr>
        <w:t>导师分为学术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导师和专业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导师。学术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导师承担学术学位研究生指导工作，立足学科专业需求，培养高层次学术型创新人才。专业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导师承担专业学位研究生指导工作，面向经济社会行业部门专业需求，培养高层次应用型人才。</w:t>
      </w:r>
    </w:p>
    <w:p w14:paraId="052AE653" w14:textId="5C1C22F5" w:rsidR="00AE79D1" w:rsidRPr="00DA355C" w:rsidRDefault="00AE79D1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2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Pr="00DA355C">
        <w:rPr>
          <w:rFonts w:ascii="仿宋_GB2312" w:eastAsia="仿宋_GB2312" w:hAnsi="仿宋" w:hint="eastAsia"/>
          <w:sz w:val="32"/>
          <w:szCs w:val="32"/>
        </w:rPr>
        <w:t>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导师招生资格审核与专业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导师招生资格审核分类进行。导师可以同时申请学术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导师和专业</w:t>
      </w:r>
      <w:r w:rsidR="00A17EC5">
        <w:rPr>
          <w:rFonts w:ascii="仿宋_GB2312" w:eastAsia="仿宋_GB2312" w:hAnsi="仿宋" w:hint="eastAsia"/>
          <w:sz w:val="32"/>
          <w:szCs w:val="32"/>
        </w:rPr>
        <w:t>学位</w:t>
      </w:r>
      <w:r w:rsidRPr="00DA355C">
        <w:rPr>
          <w:rFonts w:ascii="仿宋_GB2312" w:eastAsia="仿宋_GB2312" w:hAnsi="仿宋" w:hint="eastAsia"/>
          <w:sz w:val="32"/>
          <w:szCs w:val="32"/>
        </w:rPr>
        <w:t>导师招生资格。</w:t>
      </w:r>
    </w:p>
    <w:p w14:paraId="59D2AF74" w14:textId="2D221101" w:rsidR="00AE79D1" w:rsidRPr="00C03B60" w:rsidRDefault="00AE79D1" w:rsidP="00AE79D1">
      <w:pPr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3</w:t>
      </w:r>
      <w:r w:rsidR="001868DD">
        <w:rPr>
          <w:rFonts w:ascii="仿宋_GB2312" w:eastAsia="仿宋_GB2312" w:hAnsi="仿宋" w:hint="eastAsia"/>
          <w:sz w:val="32"/>
          <w:szCs w:val="32"/>
        </w:rPr>
        <w:t>.</w:t>
      </w:r>
      <w:r w:rsidR="00AF12EF" w:rsidRPr="00AF12EF">
        <w:t xml:space="preserve"> </w:t>
      </w:r>
      <w:r w:rsidRPr="00C03B60">
        <w:rPr>
          <w:rFonts w:ascii="仿宋_GB2312" w:eastAsia="仿宋_GB2312" w:hAnsi="仿宋" w:hint="eastAsia"/>
          <w:color w:val="000000" w:themeColor="text1"/>
          <w:sz w:val="32"/>
          <w:szCs w:val="32"/>
        </w:rPr>
        <w:t>招收学术型博士研究生教师可招收学术型博士、学术型硕士和专业学位硕士研究生；招收学术型硕士研究生教师</w:t>
      </w:r>
      <w:r w:rsidRPr="00C03B60"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可招收学术型硕士研究生和专业学位硕士研究生；招收专业学位硕士研究生教师，只能招收专业学位硕士研究生。</w:t>
      </w:r>
    </w:p>
    <w:p w14:paraId="5534EDD7" w14:textId="687140F4" w:rsidR="00021F58" w:rsidRPr="00A519F3" w:rsidRDefault="00AE79D1" w:rsidP="00872746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A519F3">
        <w:rPr>
          <w:rFonts w:ascii="黑体" w:eastAsia="黑体" w:hAnsi="黑体" w:hint="eastAsia"/>
          <w:b/>
          <w:sz w:val="32"/>
          <w:szCs w:val="32"/>
        </w:rPr>
        <w:t>二、</w:t>
      </w:r>
      <w:r w:rsidR="003A0E18" w:rsidRPr="00A519F3">
        <w:rPr>
          <w:rFonts w:ascii="黑体" w:eastAsia="黑体" w:hAnsi="黑体" w:hint="eastAsia"/>
          <w:b/>
          <w:sz w:val="32"/>
          <w:szCs w:val="32"/>
        </w:rPr>
        <w:t>研究生指导教师应具备</w:t>
      </w:r>
      <w:r w:rsidR="00021F58" w:rsidRPr="00A519F3">
        <w:rPr>
          <w:rFonts w:ascii="黑体" w:eastAsia="黑体" w:hAnsi="黑体" w:hint="eastAsia"/>
          <w:b/>
          <w:sz w:val="32"/>
          <w:szCs w:val="32"/>
        </w:rPr>
        <w:t>基本条件</w:t>
      </w:r>
    </w:p>
    <w:p w14:paraId="38CEB417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1.坚持正确的政治方向，拥护中国共产党的领导，拥护中国特色社会主义制度。</w:t>
      </w:r>
    </w:p>
    <w:p w14:paraId="6CDFA6C0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我校从事教学、科研、教学科研、推广工作的教职工，且本人为非在读研究生；上年度学校职工岗位考核和师德师风考核合格。熟悉国家和学校研究生教育的有关政策法规，为人师表，治学严谨，身体健康，能履行导师岗位职责。</w:t>
      </w:r>
    </w:p>
    <w:p w14:paraId="5B0D1021" w14:textId="77777777" w:rsidR="00A17EC5" w:rsidRDefault="00A17EC5" w:rsidP="00A17EC5">
      <w:pPr>
        <w:pStyle w:val="a8"/>
        <w:ind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3.没有违反学术道德和学术规范被限招或停招的情况；近3年指导的研究生学位论文在各级抽检中未出现“存在问题论文”情况。</w:t>
      </w:r>
    </w:p>
    <w:p w14:paraId="436F9A16" w14:textId="77777777" w:rsidR="00A17EC5" w:rsidRPr="004A6DE8" w:rsidRDefault="00A17EC5" w:rsidP="00A17EC5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4.能保证每年8个月以上的时间指导研究生；截止年审当年6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月30日，距离学校规定的退休年龄不少于3年。</w:t>
      </w:r>
    </w:p>
    <w:p w14:paraId="710D6F06" w14:textId="1E5D5B0C" w:rsidR="00021F58" w:rsidRPr="004A6DE8" w:rsidRDefault="000D7800" w:rsidP="00A17EC5">
      <w:pPr>
        <w:spacing w:line="360" w:lineRule="auto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4A6DE8">
        <w:rPr>
          <w:rFonts w:ascii="黑体" w:eastAsia="黑体" w:hAnsi="黑体" w:hint="eastAsia"/>
          <w:b/>
          <w:sz w:val="32"/>
          <w:szCs w:val="32"/>
        </w:rPr>
        <w:t>三、研究生指导教师</w:t>
      </w:r>
      <w:r w:rsidR="00196934" w:rsidRPr="004A6DE8">
        <w:rPr>
          <w:rFonts w:ascii="黑体" w:eastAsia="黑体" w:hAnsi="黑体" w:hint="eastAsia"/>
          <w:b/>
          <w:sz w:val="32"/>
          <w:szCs w:val="32"/>
        </w:rPr>
        <w:t>审核条件</w:t>
      </w:r>
    </w:p>
    <w:p w14:paraId="2F7C802F" w14:textId="3BF0E8DA" w:rsidR="00196934" w:rsidRPr="004A6DE8" w:rsidRDefault="00196934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1</w:t>
      </w:r>
      <w:r w:rsidR="00730DCB" w:rsidRPr="004A6DE8">
        <w:rPr>
          <w:rFonts w:ascii="仿宋_GB2312" w:eastAsia="仿宋_GB2312" w:hAnsi="仿宋" w:hint="eastAsia"/>
          <w:sz w:val="32"/>
          <w:szCs w:val="32"/>
        </w:rPr>
        <w:t>.</w:t>
      </w:r>
      <w:r w:rsidR="00382D67" w:rsidRPr="004A6DE8">
        <w:rPr>
          <w:rFonts w:ascii="仿宋_GB2312" w:eastAsia="仿宋_GB2312" w:hAnsi="仿宋" w:hint="eastAsia"/>
          <w:sz w:val="32"/>
          <w:szCs w:val="32"/>
        </w:rPr>
        <w:t>申请招收</w:t>
      </w:r>
      <w:r w:rsidR="00480D46" w:rsidRPr="004A6DE8">
        <w:rPr>
          <w:rFonts w:ascii="仿宋_GB2312" w:eastAsia="仿宋_GB2312" w:hAnsi="仿宋" w:hint="eastAsia"/>
          <w:sz w:val="32"/>
          <w:szCs w:val="32"/>
        </w:rPr>
        <w:t>学术型</w:t>
      </w:r>
      <w:r w:rsidR="00382D67" w:rsidRPr="004A6DE8">
        <w:rPr>
          <w:rFonts w:ascii="仿宋_GB2312" w:eastAsia="仿宋_GB2312" w:hAnsi="仿宋" w:hint="eastAsia"/>
          <w:sz w:val="32"/>
          <w:szCs w:val="32"/>
        </w:rPr>
        <w:t>博士</w:t>
      </w:r>
      <w:r w:rsidRPr="004A6DE8">
        <w:rPr>
          <w:rFonts w:ascii="仿宋_GB2312" w:eastAsia="仿宋_GB2312" w:hAnsi="仿宋" w:hint="eastAsia"/>
          <w:sz w:val="32"/>
          <w:szCs w:val="32"/>
        </w:rPr>
        <w:t>研究生</w:t>
      </w:r>
      <w:r w:rsidR="00AF12EF" w:rsidRPr="004A6DE8">
        <w:rPr>
          <w:rFonts w:ascii="仿宋_GB2312" w:eastAsia="仿宋_GB2312" w:hAnsi="仿宋" w:hint="eastAsia"/>
          <w:sz w:val="32"/>
          <w:szCs w:val="32"/>
        </w:rPr>
        <w:t>导师</w:t>
      </w:r>
      <w:r w:rsidRPr="004A6DE8">
        <w:rPr>
          <w:rFonts w:ascii="仿宋_GB2312" w:eastAsia="仿宋_GB2312" w:hAnsi="仿宋" w:hint="eastAsia"/>
          <w:sz w:val="32"/>
          <w:szCs w:val="32"/>
        </w:rPr>
        <w:t>应满足以下条件：</w:t>
      </w:r>
    </w:p>
    <w:p w14:paraId="1B0DE55C" w14:textId="4252F26E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（1）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具有教授（研究员）职称；或具有博士学位的副教授（副研究员）职称。</w:t>
      </w:r>
    </w:p>
    <w:p w14:paraId="7F24AD38" w14:textId="2AF9A724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（2</w:t>
      </w:r>
      <w:r w:rsidR="00730DCB"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初次申请招收学术学位博士生人员，应独立完整培养过一届全日制学术型硕士研究生；或在国内外参加博士生指导小组协助培养过博士生，培养质量较好。</w:t>
      </w:r>
    </w:p>
    <w:p w14:paraId="20DC933E" w14:textId="0AB987ED" w:rsidR="00196934" w:rsidRPr="004A6DE8" w:rsidRDefault="00196934" w:rsidP="00196934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（3</w:t>
      </w:r>
      <w:r w:rsidR="004609EE" w:rsidRPr="004A6DE8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3D6B95" w:rsidRPr="004A6DE8">
        <w:rPr>
          <w:rFonts w:ascii="仿宋_GB2312" w:eastAsia="仿宋_GB2312" w:hAnsi="仿宋" w:hint="eastAsia"/>
          <w:sz w:val="32"/>
          <w:szCs w:val="32"/>
        </w:rPr>
        <w:t>到位科研经费总额不少于25万（含学校下达的科</w:t>
      </w:r>
      <w:r w:rsidR="003D6B95" w:rsidRPr="004A6DE8">
        <w:rPr>
          <w:rFonts w:ascii="仿宋_GB2312" w:eastAsia="仿宋_GB2312" w:hAnsi="仿宋" w:hint="eastAsia"/>
          <w:sz w:val="32"/>
          <w:szCs w:val="32"/>
        </w:rPr>
        <w:lastRenderedPageBreak/>
        <w:t>研经费）；以第一作者或通讯作者发表高水平收录论文至少1篇。</w:t>
      </w:r>
    </w:p>
    <w:p w14:paraId="7EDD3C46" w14:textId="3F9B65C1" w:rsidR="001975A6" w:rsidRPr="004A6DE8" w:rsidRDefault="001975A6" w:rsidP="001975A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/>
          <w:sz w:val="32"/>
          <w:szCs w:val="32"/>
        </w:rPr>
        <w:t>2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.</w:t>
      </w:r>
      <w:r w:rsidRPr="004A6DE8">
        <w:rPr>
          <w:rFonts w:ascii="仿宋_GB2312" w:eastAsia="仿宋_GB2312" w:hAnsi="仿宋" w:hint="eastAsia"/>
          <w:sz w:val="32"/>
          <w:szCs w:val="32"/>
        </w:rPr>
        <w:t>申请招收学术</w:t>
      </w:r>
      <w:r w:rsidR="00E40E36" w:rsidRPr="004A6DE8">
        <w:rPr>
          <w:rFonts w:ascii="仿宋_GB2312" w:eastAsia="仿宋_GB2312" w:hAnsi="仿宋" w:hint="eastAsia"/>
          <w:sz w:val="32"/>
          <w:szCs w:val="32"/>
        </w:rPr>
        <w:t>学位</w:t>
      </w:r>
      <w:r w:rsidRPr="004A6DE8">
        <w:rPr>
          <w:rFonts w:ascii="仿宋_GB2312" w:eastAsia="仿宋_GB2312" w:hAnsi="仿宋" w:hint="eastAsia"/>
          <w:sz w:val="32"/>
          <w:szCs w:val="32"/>
        </w:rPr>
        <w:t>硕士研究生</w:t>
      </w:r>
      <w:r w:rsidR="00AF12EF" w:rsidRPr="004A6DE8">
        <w:rPr>
          <w:rFonts w:ascii="仿宋_GB2312" w:eastAsia="仿宋_GB2312" w:hAnsi="仿宋" w:hint="eastAsia"/>
          <w:sz w:val="32"/>
          <w:szCs w:val="32"/>
        </w:rPr>
        <w:t>导师</w:t>
      </w:r>
      <w:r w:rsidRPr="004A6DE8">
        <w:rPr>
          <w:rFonts w:ascii="仿宋_GB2312" w:eastAsia="仿宋_GB2312" w:hAnsi="仿宋" w:hint="eastAsia"/>
          <w:sz w:val="32"/>
          <w:szCs w:val="32"/>
        </w:rPr>
        <w:t>应满足以下条件：</w:t>
      </w:r>
    </w:p>
    <w:p w14:paraId="327BA6B1" w14:textId="201358E4" w:rsidR="001975A6" w:rsidRPr="004A6DE8" w:rsidRDefault="001975A6" w:rsidP="001975A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具有副教授（副研究员）及以上职称，或具有博士学位的讲师（助理研究员）。</w:t>
      </w:r>
    </w:p>
    <w:p w14:paraId="09F0EB58" w14:textId="0AA05768" w:rsidR="00196934" w:rsidRPr="004A6DE8" w:rsidRDefault="00125E4F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（2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到位科研经费总额不少于3万（含学校下达的科研经费）；以第一作者或通讯作者发表高水平学术论文1篇。</w:t>
      </w:r>
    </w:p>
    <w:p w14:paraId="395457CA" w14:textId="2F43E1F0" w:rsidR="00E40E36" w:rsidRPr="004A6DE8" w:rsidRDefault="00E40E36" w:rsidP="00E40E3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/>
          <w:sz w:val="32"/>
          <w:szCs w:val="32"/>
        </w:rPr>
        <w:t>3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.</w:t>
      </w:r>
      <w:r w:rsidRPr="004A6DE8">
        <w:rPr>
          <w:rFonts w:ascii="仿宋_GB2312" w:eastAsia="仿宋_GB2312" w:hAnsi="仿宋" w:hint="eastAsia"/>
          <w:sz w:val="32"/>
          <w:szCs w:val="32"/>
        </w:rPr>
        <w:t>申请招收专业学位硕士研究生</w:t>
      </w:r>
      <w:r w:rsidR="00AF12EF" w:rsidRPr="004A6DE8">
        <w:rPr>
          <w:rFonts w:ascii="仿宋_GB2312" w:eastAsia="仿宋_GB2312" w:hAnsi="仿宋" w:hint="eastAsia"/>
          <w:sz w:val="32"/>
          <w:szCs w:val="32"/>
        </w:rPr>
        <w:t>导师</w:t>
      </w:r>
      <w:r w:rsidRPr="004A6DE8">
        <w:rPr>
          <w:rFonts w:ascii="仿宋_GB2312" w:eastAsia="仿宋_GB2312" w:hAnsi="仿宋" w:hint="eastAsia"/>
          <w:sz w:val="32"/>
          <w:szCs w:val="32"/>
        </w:rPr>
        <w:t>应满足以下条件：</w:t>
      </w:r>
    </w:p>
    <w:p w14:paraId="73B8A40A" w14:textId="234A22A2" w:rsidR="00E40E36" w:rsidRPr="004A6DE8" w:rsidRDefault="00E40E36" w:rsidP="001724C9">
      <w:pPr>
        <w:pStyle w:val="aa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（1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具有副教授（副研究员）及以上职称，或具有博士学位的讲师（助理研究员）。</w:t>
      </w:r>
    </w:p>
    <w:p w14:paraId="0D7A14AA" w14:textId="4445EF1F" w:rsidR="00E40E36" w:rsidRPr="004A6DE8" w:rsidRDefault="00E40E36" w:rsidP="00E40E3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（2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Pr="004A6DE8">
        <w:rPr>
          <w:rFonts w:ascii="仿宋_GB2312" w:eastAsia="仿宋_GB2312" w:hAnsi="仿宋" w:hint="eastAsia"/>
          <w:sz w:val="32"/>
          <w:szCs w:val="32"/>
        </w:rPr>
        <w:t>到位科研经费总额不少于3万（含学校下达的科研经费）；以第一作者或通讯作者发表高水平学术论文1篇。</w:t>
      </w:r>
    </w:p>
    <w:p w14:paraId="7AE87D64" w14:textId="77777777" w:rsidR="002E57FF" w:rsidRPr="004A6DE8" w:rsidRDefault="00E40E36" w:rsidP="002E57FF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（3</w:t>
      </w:r>
      <w:r w:rsidR="004609EE" w:rsidRPr="004A6DE8">
        <w:rPr>
          <w:rFonts w:ascii="仿宋_GB2312" w:eastAsia="仿宋_GB2312" w:hAnsi="仿宋" w:hint="eastAsia"/>
          <w:sz w:val="32"/>
          <w:szCs w:val="32"/>
        </w:rPr>
        <w:t>）</w:t>
      </w:r>
      <w:r w:rsidR="007D3D33" w:rsidRPr="004A6DE8">
        <w:rPr>
          <w:rFonts w:ascii="仿宋_GB2312" w:eastAsia="仿宋_GB2312" w:hAnsi="仿宋" w:hint="eastAsia"/>
          <w:sz w:val="32"/>
          <w:szCs w:val="32"/>
        </w:rPr>
        <w:t>能够提供培养专业学位硕士研究生的实践基地或单位，并能配备校外合作导师。</w:t>
      </w:r>
    </w:p>
    <w:p w14:paraId="1A12E93C" w14:textId="4A7637DE" w:rsidR="007D3D33" w:rsidRPr="004A6DE8" w:rsidRDefault="002E57FF" w:rsidP="009E2CE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/>
          <w:sz w:val="32"/>
          <w:szCs w:val="32"/>
        </w:rPr>
        <w:t>4</w:t>
      </w:r>
      <w:r w:rsidRPr="004A6DE8">
        <w:rPr>
          <w:rFonts w:ascii="仿宋_GB2312" w:eastAsia="仿宋_GB2312" w:hAnsi="仿宋" w:hint="eastAsia"/>
          <w:sz w:val="32"/>
          <w:szCs w:val="32"/>
        </w:rPr>
        <w:t>.发表的学术研究论文须以西北农林科技大学理学院为第一署名单位；对于新入职博士，属个人博士期间发表且属于规定时限内论文予以认定。本人为第一作者或通讯作者，同一篇学术研究论文仅限一人使用。</w:t>
      </w:r>
    </w:p>
    <w:p w14:paraId="31C91910" w14:textId="047233A9" w:rsidR="00CE7559" w:rsidRPr="004A6DE8" w:rsidRDefault="0030234E" w:rsidP="0030234E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4A6DE8">
        <w:rPr>
          <w:rFonts w:ascii="黑体" w:eastAsia="黑体" w:hAnsi="黑体" w:hint="eastAsia"/>
          <w:b/>
          <w:sz w:val="32"/>
          <w:szCs w:val="32"/>
        </w:rPr>
        <w:t>四、</w:t>
      </w:r>
      <w:r w:rsidR="00F9240A" w:rsidRPr="004A6DE8">
        <w:rPr>
          <w:rFonts w:ascii="黑体" w:eastAsia="黑体" w:hAnsi="黑体"/>
          <w:b/>
          <w:sz w:val="32"/>
          <w:szCs w:val="32"/>
        </w:rPr>
        <w:t>专业学位校外合作指导教师聘任</w:t>
      </w:r>
    </w:p>
    <w:p w14:paraId="76BA8710" w14:textId="4478B765" w:rsidR="00F9240A" w:rsidRPr="004A6DE8" w:rsidRDefault="00B0638B" w:rsidP="007D3D33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t>1</w:t>
      </w:r>
      <w:r w:rsidRPr="004A6DE8">
        <w:rPr>
          <w:rFonts w:ascii="仿宋_GB2312" w:eastAsia="仿宋_GB2312" w:hAnsi="仿宋"/>
          <w:sz w:val="32"/>
          <w:szCs w:val="32"/>
        </w:rPr>
        <w:t>.</w:t>
      </w:r>
      <w:r w:rsidR="00F9240A" w:rsidRPr="004A6DE8">
        <w:rPr>
          <w:rFonts w:ascii="仿宋_GB2312" w:eastAsia="仿宋_GB2312" w:hAnsi="仿宋" w:hint="eastAsia"/>
          <w:sz w:val="32"/>
          <w:szCs w:val="32"/>
        </w:rPr>
        <w:t>具备较高的思想政治素养和良好的职业道德，了解专业学位研究生教育的性质、特点和培养目标；</w:t>
      </w:r>
    </w:p>
    <w:p w14:paraId="3119CB4C" w14:textId="461E00AC" w:rsidR="00F9240A" w:rsidRDefault="00B0638B" w:rsidP="007D3D33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A6DE8">
        <w:rPr>
          <w:rFonts w:ascii="仿宋_GB2312" w:eastAsia="仿宋_GB2312" w:hAnsi="仿宋" w:hint="eastAsia"/>
          <w:sz w:val="32"/>
          <w:szCs w:val="32"/>
        </w:rPr>
        <w:lastRenderedPageBreak/>
        <w:t>2</w:t>
      </w:r>
      <w:r w:rsidRPr="004A6DE8">
        <w:rPr>
          <w:rFonts w:ascii="仿宋_GB2312" w:eastAsia="仿宋_GB2312" w:hAnsi="仿宋"/>
          <w:sz w:val="32"/>
          <w:szCs w:val="32"/>
        </w:rPr>
        <w:t>.</w:t>
      </w:r>
      <w:r w:rsidR="00F9240A" w:rsidRPr="004A6DE8">
        <w:rPr>
          <w:rFonts w:ascii="仿宋_GB2312" w:eastAsia="仿宋_GB2312" w:hAnsi="仿宋" w:hint="eastAsia"/>
          <w:sz w:val="32"/>
          <w:szCs w:val="32"/>
        </w:rPr>
        <w:t>具备指导研究生开展实践活动的经验和</w:t>
      </w:r>
      <w:r w:rsidR="00F9240A">
        <w:rPr>
          <w:rFonts w:ascii="仿宋_GB2312" w:eastAsia="仿宋_GB2312" w:hAnsi="仿宋" w:hint="eastAsia"/>
          <w:sz w:val="32"/>
          <w:szCs w:val="32"/>
        </w:rPr>
        <w:t>专业技术能力，能够为研究生开展科研、设计、调查、科技开发等实践活动提供条件；</w:t>
      </w:r>
    </w:p>
    <w:p w14:paraId="4E456308" w14:textId="2CCB9215" w:rsidR="00A55F4D" w:rsidRPr="007D3D33" w:rsidRDefault="00B0638B" w:rsidP="005B5CDC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 w:rsidR="008A67A2">
        <w:rPr>
          <w:rFonts w:ascii="仿宋_GB2312" w:eastAsia="仿宋_GB2312" w:hAnsi="仿宋" w:hint="eastAsia"/>
          <w:sz w:val="32"/>
          <w:szCs w:val="32"/>
        </w:rPr>
        <w:t>指导教师</w:t>
      </w:r>
      <w:r w:rsidR="005B5CDC">
        <w:rPr>
          <w:rFonts w:ascii="仿宋_GB2312" w:eastAsia="仿宋_GB2312" w:hAnsi="仿宋" w:hint="eastAsia"/>
          <w:sz w:val="32"/>
          <w:szCs w:val="32"/>
        </w:rPr>
        <w:t>与学生相对应，</w:t>
      </w:r>
      <w:r w:rsidR="008A67A2">
        <w:rPr>
          <w:rFonts w:ascii="仿宋_GB2312" w:eastAsia="仿宋_GB2312" w:hAnsi="仿宋" w:hint="eastAsia"/>
          <w:sz w:val="32"/>
          <w:szCs w:val="32"/>
        </w:rPr>
        <w:t>现从事的工作</w:t>
      </w:r>
      <w:r w:rsidR="005B5CDC">
        <w:rPr>
          <w:rFonts w:ascii="仿宋_GB2312" w:eastAsia="仿宋_GB2312" w:hAnsi="仿宋" w:hint="eastAsia"/>
          <w:sz w:val="32"/>
          <w:szCs w:val="32"/>
        </w:rPr>
        <w:t>与</w:t>
      </w:r>
      <w:r w:rsidR="008A67A2">
        <w:rPr>
          <w:rFonts w:ascii="仿宋_GB2312" w:eastAsia="仿宋_GB2312" w:hAnsi="仿宋" w:hint="eastAsia"/>
          <w:sz w:val="32"/>
          <w:szCs w:val="32"/>
        </w:rPr>
        <w:t>学生专业相关</w:t>
      </w:r>
      <w:r w:rsidR="005B5CDC">
        <w:rPr>
          <w:rFonts w:ascii="仿宋_GB2312" w:eastAsia="仿宋_GB2312" w:hAnsi="仿宋" w:hint="eastAsia"/>
          <w:sz w:val="32"/>
          <w:szCs w:val="32"/>
        </w:rPr>
        <w:t>。</w:t>
      </w:r>
    </w:p>
    <w:p w14:paraId="3FB347BC" w14:textId="7E3F69B8" w:rsidR="00AF5363" w:rsidRPr="00A519F3" w:rsidRDefault="001E0C31" w:rsidP="00872746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</w:t>
      </w:r>
      <w:r w:rsidR="00AF5363" w:rsidRPr="00A519F3">
        <w:rPr>
          <w:rFonts w:ascii="黑体" w:eastAsia="黑体" w:hAnsi="黑体" w:hint="eastAsia"/>
          <w:b/>
          <w:sz w:val="32"/>
          <w:szCs w:val="32"/>
        </w:rPr>
        <w:t>、相关</w:t>
      </w:r>
      <w:r w:rsidR="0075127A" w:rsidRPr="00A519F3">
        <w:rPr>
          <w:rFonts w:ascii="黑体" w:eastAsia="黑体" w:hAnsi="黑体" w:hint="eastAsia"/>
          <w:b/>
          <w:sz w:val="32"/>
          <w:szCs w:val="32"/>
        </w:rPr>
        <w:t>审核标准</w:t>
      </w:r>
      <w:r w:rsidR="00AF5363" w:rsidRPr="00A519F3">
        <w:rPr>
          <w:rFonts w:ascii="黑体" w:eastAsia="黑体" w:hAnsi="黑体" w:hint="eastAsia"/>
          <w:b/>
          <w:sz w:val="32"/>
          <w:szCs w:val="32"/>
        </w:rPr>
        <w:t>说明</w:t>
      </w:r>
    </w:p>
    <w:p w14:paraId="6EC81BC9" w14:textId="77777777" w:rsidR="00AF12EF" w:rsidRPr="00AF12EF" w:rsidRDefault="007C3C1C" w:rsidP="002B6D1E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1</w:t>
      </w:r>
      <w:r w:rsidR="0083690A" w:rsidRPr="00DA355C">
        <w:rPr>
          <w:rFonts w:ascii="仿宋_GB2312" w:eastAsia="仿宋_GB2312" w:hAnsi="仿宋" w:hint="eastAsia"/>
          <w:sz w:val="32"/>
          <w:szCs w:val="32"/>
        </w:rPr>
        <w:t>.</w:t>
      </w:r>
      <w:r w:rsidR="00AF12EF" w:rsidRPr="00AF12EF">
        <w:t xml:space="preserve"> </w:t>
      </w:r>
      <w:r w:rsidR="00AF12EF" w:rsidRPr="00AF12EF">
        <w:rPr>
          <w:rFonts w:ascii="仿宋_GB2312" w:eastAsia="仿宋_GB2312" w:hAnsi="仿宋"/>
          <w:sz w:val="32"/>
          <w:szCs w:val="32"/>
        </w:rPr>
        <w:t>导师原则上只能在1个一级学科（专业学位不超过2个类别或领域）下提出博士或硕士招生申请。根据学科交叉人才培养需要，导师可提出跨一级学科招生申请，经所跨学科学位评定分委员会审核同意，并确定所跨学科的第二导师，报学校审核批准后可跨学科招生。</w:t>
      </w:r>
    </w:p>
    <w:p w14:paraId="0C564361" w14:textId="77777777" w:rsidR="00D16E6D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2</w:t>
      </w:r>
      <w:r w:rsidR="0083690A" w:rsidRPr="00DA355C">
        <w:rPr>
          <w:rFonts w:ascii="仿宋_GB2312" w:eastAsia="仿宋_GB2312" w:hAnsi="仿宋" w:hint="eastAsia"/>
          <w:sz w:val="32"/>
          <w:szCs w:val="32"/>
        </w:rPr>
        <w:t>.</w:t>
      </w:r>
      <w:r w:rsidR="007F71CA" w:rsidRPr="00DA355C">
        <w:rPr>
          <w:rFonts w:ascii="仿宋_GB2312" w:eastAsia="仿宋_GB2312" w:hAnsi="仿宋" w:hint="eastAsia"/>
          <w:sz w:val="32"/>
          <w:szCs w:val="32"/>
        </w:rPr>
        <w:t>对国家和陕西省抽查毕业研究生学位论文中出现“存在问题学位论文”的导师，</w:t>
      </w:r>
      <w:r w:rsidR="005305D4" w:rsidRPr="00DA355C">
        <w:rPr>
          <w:rFonts w:ascii="仿宋_GB2312" w:eastAsia="仿宋_GB2312" w:hAnsi="仿宋" w:hint="eastAsia"/>
          <w:sz w:val="32"/>
          <w:szCs w:val="32"/>
        </w:rPr>
        <w:t>3年内</w:t>
      </w:r>
      <w:r w:rsidR="00254070" w:rsidRPr="00DA355C">
        <w:rPr>
          <w:rFonts w:ascii="仿宋_GB2312" w:eastAsia="仿宋_GB2312" w:hAnsi="仿宋" w:hint="eastAsia"/>
          <w:sz w:val="32"/>
          <w:szCs w:val="32"/>
        </w:rPr>
        <w:t>取消其</w:t>
      </w:r>
      <w:r w:rsidR="00D62D27" w:rsidRPr="00DA355C">
        <w:rPr>
          <w:rFonts w:ascii="仿宋_GB2312" w:eastAsia="仿宋_GB2312" w:hAnsi="仿宋" w:hint="eastAsia"/>
          <w:sz w:val="32"/>
          <w:szCs w:val="32"/>
        </w:rPr>
        <w:t>申请</w:t>
      </w:r>
      <w:r w:rsidR="007D7DD9" w:rsidRPr="00DA355C">
        <w:rPr>
          <w:rFonts w:ascii="仿宋_GB2312" w:eastAsia="仿宋_GB2312" w:hAnsi="仿宋" w:hint="eastAsia"/>
          <w:sz w:val="32"/>
          <w:szCs w:val="32"/>
        </w:rPr>
        <w:t>审核</w:t>
      </w:r>
      <w:r w:rsidR="00D62D27" w:rsidRPr="00DA355C">
        <w:rPr>
          <w:rFonts w:ascii="仿宋_GB2312" w:eastAsia="仿宋_GB2312" w:hAnsi="仿宋" w:hint="eastAsia"/>
          <w:sz w:val="32"/>
          <w:szCs w:val="32"/>
        </w:rPr>
        <w:t>资格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。</w:t>
      </w:r>
    </w:p>
    <w:p w14:paraId="64639510" w14:textId="77777777" w:rsidR="005305D4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3.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研究生</w:t>
      </w:r>
      <w:r w:rsidR="00E25B5A" w:rsidRPr="00DA355C">
        <w:rPr>
          <w:rFonts w:ascii="仿宋_GB2312" w:eastAsia="仿宋_GB2312" w:hAnsi="仿宋" w:hint="eastAsia"/>
          <w:sz w:val="32"/>
          <w:szCs w:val="32"/>
        </w:rPr>
        <w:t>指导教师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对研究生疏于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教育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管理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或</w:t>
      </w:r>
      <w:r w:rsidR="00E25B5A" w:rsidRPr="00DA355C">
        <w:rPr>
          <w:rFonts w:ascii="仿宋_GB2312" w:eastAsia="仿宋_GB2312" w:hAnsi="仿宋" w:hint="eastAsia"/>
          <w:sz w:val="32"/>
          <w:szCs w:val="32"/>
        </w:rPr>
        <w:t>未尽导师职责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影响学生层面安全稳定</w:t>
      </w:r>
      <w:r w:rsidR="00611475" w:rsidRPr="00DA355C">
        <w:rPr>
          <w:rFonts w:ascii="仿宋_GB2312" w:eastAsia="仿宋_GB2312" w:hAnsi="仿宋" w:hint="eastAsia"/>
          <w:sz w:val="32"/>
          <w:szCs w:val="32"/>
        </w:rPr>
        <w:t>，经党政联席会议讨论</w:t>
      </w:r>
      <w:r w:rsidR="00BC094D" w:rsidRPr="00DA355C">
        <w:rPr>
          <w:rFonts w:ascii="仿宋_GB2312" w:eastAsia="仿宋_GB2312" w:hAnsi="仿宋" w:hint="eastAsia"/>
          <w:sz w:val="32"/>
          <w:szCs w:val="32"/>
        </w:rPr>
        <w:t>取消招生资格者，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3</w:t>
      </w:r>
      <w:r w:rsidR="00BC094D" w:rsidRPr="00DA355C">
        <w:rPr>
          <w:rFonts w:ascii="仿宋_GB2312" w:eastAsia="仿宋_GB2312" w:hAnsi="仿宋" w:hint="eastAsia"/>
          <w:sz w:val="32"/>
          <w:szCs w:val="32"/>
        </w:rPr>
        <w:t>年内</w:t>
      </w:r>
      <w:r w:rsidR="00682239" w:rsidRPr="00DA355C">
        <w:rPr>
          <w:rFonts w:ascii="仿宋_GB2312" w:eastAsia="仿宋_GB2312" w:hAnsi="仿宋" w:hint="eastAsia"/>
          <w:sz w:val="32"/>
          <w:szCs w:val="32"/>
        </w:rPr>
        <w:t>不得参加研究生指导教师的</w:t>
      </w:r>
      <w:r w:rsidR="005305D4" w:rsidRPr="00DA355C">
        <w:rPr>
          <w:rFonts w:ascii="仿宋_GB2312" w:eastAsia="仿宋_GB2312" w:hAnsi="仿宋" w:hint="eastAsia"/>
          <w:sz w:val="32"/>
          <w:szCs w:val="32"/>
        </w:rPr>
        <w:t>申请审核。</w:t>
      </w:r>
    </w:p>
    <w:p w14:paraId="5B5A62D3" w14:textId="77777777" w:rsidR="00C708C1" w:rsidRPr="00DA355C" w:rsidRDefault="007C3C1C" w:rsidP="00872746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4.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指导的毕业生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连续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两年达不到学院</w:t>
      </w:r>
      <w:r w:rsidR="00D16E6D" w:rsidRPr="00DA355C">
        <w:rPr>
          <w:rFonts w:ascii="仿宋_GB2312" w:eastAsia="仿宋_GB2312" w:hAnsi="仿宋" w:hint="eastAsia"/>
          <w:sz w:val="32"/>
          <w:szCs w:val="32"/>
        </w:rPr>
        <w:t>就业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目标任务要求者，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取消申请</w:t>
      </w:r>
      <w:r w:rsidR="001371EB" w:rsidRPr="00DA355C">
        <w:rPr>
          <w:rFonts w:ascii="仿宋_GB2312" w:eastAsia="仿宋_GB2312" w:hAnsi="仿宋" w:hint="eastAsia"/>
          <w:sz w:val="32"/>
          <w:szCs w:val="32"/>
        </w:rPr>
        <w:t>审核</w:t>
      </w:r>
      <w:r w:rsidR="00613A47" w:rsidRPr="00DA355C">
        <w:rPr>
          <w:rFonts w:ascii="仿宋_GB2312" w:eastAsia="仿宋_GB2312" w:hAnsi="仿宋" w:hint="eastAsia"/>
          <w:sz w:val="32"/>
          <w:szCs w:val="32"/>
        </w:rPr>
        <w:t>资格</w:t>
      </w:r>
      <w:r w:rsidR="00C708C1" w:rsidRPr="00DA355C">
        <w:rPr>
          <w:rFonts w:ascii="仿宋_GB2312" w:eastAsia="仿宋_GB2312" w:hAnsi="仿宋" w:hint="eastAsia"/>
          <w:sz w:val="32"/>
          <w:szCs w:val="32"/>
        </w:rPr>
        <w:t>。</w:t>
      </w:r>
    </w:p>
    <w:p w14:paraId="33841E40" w14:textId="7DD1684E" w:rsidR="00AE79D1" w:rsidRDefault="00AE7194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A355C">
        <w:rPr>
          <w:rFonts w:ascii="仿宋_GB2312" w:eastAsia="仿宋_GB2312" w:hAnsi="仿宋" w:hint="eastAsia"/>
          <w:sz w:val="32"/>
          <w:szCs w:val="32"/>
        </w:rPr>
        <w:t>5.</w:t>
      </w:r>
      <w:r w:rsidRPr="00DA355C">
        <w:rPr>
          <w:rFonts w:ascii="仿宋_GB2312" w:eastAsia="仿宋_GB2312" w:hint="eastAsia"/>
          <w:sz w:val="32"/>
          <w:szCs w:val="32"/>
        </w:rPr>
        <w:t xml:space="preserve"> </w:t>
      </w:r>
      <w:r w:rsidR="006B2891" w:rsidRPr="00DA355C">
        <w:rPr>
          <w:rFonts w:ascii="仿宋_GB2312" w:eastAsia="仿宋_GB2312" w:hAnsi="仿宋" w:hint="eastAsia"/>
          <w:sz w:val="32"/>
          <w:szCs w:val="32"/>
        </w:rPr>
        <w:t>学院对</w:t>
      </w:r>
      <w:r w:rsidR="00583ABA" w:rsidRPr="00DA355C">
        <w:rPr>
          <w:rFonts w:ascii="仿宋_GB2312" w:eastAsia="仿宋_GB2312" w:hAnsi="仿宋" w:hint="eastAsia"/>
          <w:sz w:val="32"/>
          <w:szCs w:val="32"/>
        </w:rPr>
        <w:t>申请人师德师风、科研项目、科研成果等方面进行审核。申请人在认定过程中提供虚假材料的，一经查实，取消当年申请资格。</w:t>
      </w:r>
      <w:r w:rsidR="00DA0ECD" w:rsidRPr="00895212">
        <w:rPr>
          <w:rFonts w:ascii="仿宋_GB2312" w:eastAsia="仿宋_GB2312" w:hAnsi="仿宋" w:hint="eastAsia"/>
          <w:sz w:val="32"/>
          <w:szCs w:val="32"/>
        </w:rPr>
        <w:t>对于初次申请招收培养博士（硕士）研究生人员，学院将组织学术答辩。</w:t>
      </w:r>
    </w:p>
    <w:p w14:paraId="534A00C5" w14:textId="77777777" w:rsidR="00BC1C1A" w:rsidRPr="00BC1C1A" w:rsidRDefault="00A858F7" w:rsidP="00A858F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5212">
        <w:rPr>
          <w:rFonts w:ascii="仿宋_GB2312" w:eastAsia="仿宋_GB2312" w:hAnsi="仿宋" w:hint="eastAsia"/>
          <w:sz w:val="32"/>
          <w:szCs w:val="32"/>
        </w:rPr>
        <w:t>6.</w:t>
      </w:r>
      <w:r w:rsidRPr="00895212">
        <w:rPr>
          <w:rFonts w:ascii="仿宋_GB2312" w:eastAsia="仿宋_GB2312" w:hint="eastAsia"/>
          <w:sz w:val="32"/>
          <w:szCs w:val="32"/>
        </w:rPr>
        <w:t xml:space="preserve"> </w:t>
      </w:r>
      <w:r w:rsidR="00BC1C1A" w:rsidRPr="00BC1C1A">
        <w:rPr>
          <w:rFonts w:ascii="仿宋_GB2312" w:eastAsia="仿宋_GB2312" w:hAnsi="仿宋"/>
          <w:sz w:val="32"/>
          <w:szCs w:val="32"/>
        </w:rPr>
        <w:t>学位评定分委员会（或教授委员会）审议。学位评定</w:t>
      </w:r>
      <w:r w:rsidR="00BC1C1A" w:rsidRPr="00BC1C1A">
        <w:rPr>
          <w:rFonts w:ascii="仿宋_GB2312" w:eastAsia="仿宋_GB2312" w:hAnsi="仿宋"/>
          <w:sz w:val="32"/>
          <w:szCs w:val="32"/>
        </w:rPr>
        <w:lastRenderedPageBreak/>
        <w:t>分委员会（或教授委员会）对申请人材料进行审核评议，获得参会成员2/3以上同意者视为通过。</w:t>
      </w:r>
    </w:p>
    <w:p w14:paraId="793544BD" w14:textId="2A353C51" w:rsidR="00A858F7" w:rsidRPr="00895212" w:rsidRDefault="00A858F7" w:rsidP="00A858F7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95212">
        <w:rPr>
          <w:rFonts w:ascii="仿宋_GB2312" w:eastAsia="仿宋_GB2312" w:hAnsi="仿宋" w:hint="eastAsia"/>
          <w:sz w:val="32"/>
          <w:szCs w:val="32"/>
        </w:rPr>
        <w:t>7.本办法自发布日始执行，如有相关未</w:t>
      </w:r>
      <w:bookmarkStart w:id="0" w:name="_GoBack"/>
      <w:bookmarkEnd w:id="0"/>
      <w:r w:rsidRPr="00895212">
        <w:rPr>
          <w:rFonts w:ascii="仿宋_GB2312" w:eastAsia="仿宋_GB2312" w:hAnsi="仿宋" w:hint="eastAsia"/>
          <w:sz w:val="32"/>
          <w:szCs w:val="32"/>
        </w:rPr>
        <w:t>尽事宜，由理学院教授委员会和党政联席会议讨论决定。</w:t>
      </w:r>
    </w:p>
    <w:p w14:paraId="22C4F69A" w14:textId="77777777" w:rsidR="00A858F7" w:rsidRPr="00A858F7" w:rsidRDefault="00A858F7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2E75728" w14:textId="77777777" w:rsidR="001E402B" w:rsidRPr="00DA355C" w:rsidRDefault="001E402B" w:rsidP="00AE79D1">
      <w:pPr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B9AFBDA" w14:textId="77777777" w:rsidR="00A858F7" w:rsidRDefault="00A858F7" w:rsidP="00872746">
      <w:pPr>
        <w:spacing w:line="360" w:lineRule="auto"/>
        <w:ind w:right="640"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p w14:paraId="1B19A7E6" w14:textId="652735F5" w:rsidR="00872746" w:rsidRPr="00DA355C" w:rsidRDefault="00872746" w:rsidP="00872746">
      <w:pPr>
        <w:spacing w:line="360" w:lineRule="auto"/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</w:p>
    <w:sectPr w:rsidR="00872746" w:rsidRPr="00DA355C" w:rsidSect="00904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141A" w14:textId="77777777" w:rsidR="00C649AE" w:rsidRDefault="00C649AE" w:rsidP="00021F58">
      <w:r>
        <w:separator/>
      </w:r>
    </w:p>
  </w:endnote>
  <w:endnote w:type="continuationSeparator" w:id="0">
    <w:p w14:paraId="67BC3CAE" w14:textId="77777777" w:rsidR="00C649AE" w:rsidRDefault="00C649AE" w:rsidP="000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6C67D" w14:textId="77777777" w:rsidR="00C649AE" w:rsidRDefault="00C649AE" w:rsidP="00021F58">
      <w:r>
        <w:separator/>
      </w:r>
    </w:p>
  </w:footnote>
  <w:footnote w:type="continuationSeparator" w:id="0">
    <w:p w14:paraId="703C2C98" w14:textId="77777777" w:rsidR="00C649AE" w:rsidRDefault="00C649AE" w:rsidP="00021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16284"/>
    <w:multiLevelType w:val="hybridMultilevel"/>
    <w:tmpl w:val="EE7A822E"/>
    <w:lvl w:ilvl="0" w:tplc="04F8F9FC">
      <w:start w:val="1"/>
      <w:numFmt w:val="decimal"/>
      <w:lvlText w:val="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26"/>
    <w:rsid w:val="00003C29"/>
    <w:rsid w:val="00015363"/>
    <w:rsid w:val="00021F58"/>
    <w:rsid w:val="00030313"/>
    <w:rsid w:val="0003444C"/>
    <w:rsid w:val="0004089A"/>
    <w:rsid w:val="00040F84"/>
    <w:rsid w:val="00057676"/>
    <w:rsid w:val="00065769"/>
    <w:rsid w:val="00075835"/>
    <w:rsid w:val="000A2143"/>
    <w:rsid w:val="000B4EE2"/>
    <w:rsid w:val="000C5A4C"/>
    <w:rsid w:val="000D7800"/>
    <w:rsid w:val="000E5DBF"/>
    <w:rsid w:val="000F17CA"/>
    <w:rsid w:val="000F6A7D"/>
    <w:rsid w:val="0010256B"/>
    <w:rsid w:val="001139DC"/>
    <w:rsid w:val="00115F05"/>
    <w:rsid w:val="001165D1"/>
    <w:rsid w:val="00125E4F"/>
    <w:rsid w:val="001371EB"/>
    <w:rsid w:val="00143087"/>
    <w:rsid w:val="0014319D"/>
    <w:rsid w:val="00156AD1"/>
    <w:rsid w:val="00160B5A"/>
    <w:rsid w:val="00164AF3"/>
    <w:rsid w:val="001724C9"/>
    <w:rsid w:val="001868DD"/>
    <w:rsid w:val="00191E65"/>
    <w:rsid w:val="00196934"/>
    <w:rsid w:val="001975A6"/>
    <w:rsid w:val="001C2B58"/>
    <w:rsid w:val="001E0C31"/>
    <w:rsid w:val="001E402B"/>
    <w:rsid w:val="001F2047"/>
    <w:rsid w:val="001F2CB2"/>
    <w:rsid w:val="001F55CE"/>
    <w:rsid w:val="00213569"/>
    <w:rsid w:val="00246A03"/>
    <w:rsid w:val="00247768"/>
    <w:rsid w:val="0025027E"/>
    <w:rsid w:val="00251B44"/>
    <w:rsid w:val="00254070"/>
    <w:rsid w:val="00262462"/>
    <w:rsid w:val="00283FBF"/>
    <w:rsid w:val="002A5E40"/>
    <w:rsid w:val="002B6D1E"/>
    <w:rsid w:val="002C6B37"/>
    <w:rsid w:val="002C6FE6"/>
    <w:rsid w:val="002C71F7"/>
    <w:rsid w:val="002C7D26"/>
    <w:rsid w:val="002E223C"/>
    <w:rsid w:val="002E57FF"/>
    <w:rsid w:val="002E766D"/>
    <w:rsid w:val="002F606A"/>
    <w:rsid w:val="0030234E"/>
    <w:rsid w:val="00311DD4"/>
    <w:rsid w:val="00324CDA"/>
    <w:rsid w:val="003251F5"/>
    <w:rsid w:val="00344509"/>
    <w:rsid w:val="00360BD7"/>
    <w:rsid w:val="00361BD9"/>
    <w:rsid w:val="0037025E"/>
    <w:rsid w:val="00382D67"/>
    <w:rsid w:val="00391C10"/>
    <w:rsid w:val="003A0E18"/>
    <w:rsid w:val="003A58AF"/>
    <w:rsid w:val="003B0298"/>
    <w:rsid w:val="003B2D8B"/>
    <w:rsid w:val="003C1712"/>
    <w:rsid w:val="003D2A47"/>
    <w:rsid w:val="003D40CC"/>
    <w:rsid w:val="003D6B95"/>
    <w:rsid w:val="004044E3"/>
    <w:rsid w:val="004148B0"/>
    <w:rsid w:val="00422ECE"/>
    <w:rsid w:val="004269DF"/>
    <w:rsid w:val="00431FE0"/>
    <w:rsid w:val="00441FF7"/>
    <w:rsid w:val="00446057"/>
    <w:rsid w:val="004609EE"/>
    <w:rsid w:val="004612EE"/>
    <w:rsid w:val="0046394B"/>
    <w:rsid w:val="00473E26"/>
    <w:rsid w:val="00480D46"/>
    <w:rsid w:val="004A6DE8"/>
    <w:rsid w:val="004D5566"/>
    <w:rsid w:val="004F13B0"/>
    <w:rsid w:val="005037B3"/>
    <w:rsid w:val="00516287"/>
    <w:rsid w:val="005305D4"/>
    <w:rsid w:val="00530635"/>
    <w:rsid w:val="00534508"/>
    <w:rsid w:val="0054567C"/>
    <w:rsid w:val="00563CFF"/>
    <w:rsid w:val="005671A4"/>
    <w:rsid w:val="00583ABA"/>
    <w:rsid w:val="00593ABD"/>
    <w:rsid w:val="005B3555"/>
    <w:rsid w:val="005B5CDC"/>
    <w:rsid w:val="005B76FD"/>
    <w:rsid w:val="005C1C46"/>
    <w:rsid w:val="005E4584"/>
    <w:rsid w:val="005E4681"/>
    <w:rsid w:val="006072D9"/>
    <w:rsid w:val="00611475"/>
    <w:rsid w:val="00613A47"/>
    <w:rsid w:val="0061767F"/>
    <w:rsid w:val="00626CDA"/>
    <w:rsid w:val="00642DAA"/>
    <w:rsid w:val="00644A98"/>
    <w:rsid w:val="00663678"/>
    <w:rsid w:val="0066702A"/>
    <w:rsid w:val="00681E73"/>
    <w:rsid w:val="00682239"/>
    <w:rsid w:val="00684370"/>
    <w:rsid w:val="00690256"/>
    <w:rsid w:val="00695721"/>
    <w:rsid w:val="006A7857"/>
    <w:rsid w:val="006B2891"/>
    <w:rsid w:val="006D0817"/>
    <w:rsid w:val="006E05E2"/>
    <w:rsid w:val="006E0B10"/>
    <w:rsid w:val="006E4485"/>
    <w:rsid w:val="006F1E47"/>
    <w:rsid w:val="00730DCB"/>
    <w:rsid w:val="00732215"/>
    <w:rsid w:val="00742F19"/>
    <w:rsid w:val="0075127A"/>
    <w:rsid w:val="00766AC4"/>
    <w:rsid w:val="007901E6"/>
    <w:rsid w:val="00797416"/>
    <w:rsid w:val="007A0A3B"/>
    <w:rsid w:val="007A29C1"/>
    <w:rsid w:val="007B2D34"/>
    <w:rsid w:val="007B58E9"/>
    <w:rsid w:val="007C3C1C"/>
    <w:rsid w:val="007D3D33"/>
    <w:rsid w:val="007D7DD9"/>
    <w:rsid w:val="007F71CA"/>
    <w:rsid w:val="00815641"/>
    <w:rsid w:val="00830025"/>
    <w:rsid w:val="00832569"/>
    <w:rsid w:val="0083690A"/>
    <w:rsid w:val="00837CAE"/>
    <w:rsid w:val="00845FBA"/>
    <w:rsid w:val="00850A41"/>
    <w:rsid w:val="00872746"/>
    <w:rsid w:val="008730CC"/>
    <w:rsid w:val="00891503"/>
    <w:rsid w:val="0089235D"/>
    <w:rsid w:val="008A67A2"/>
    <w:rsid w:val="008B07BD"/>
    <w:rsid w:val="008B0C3E"/>
    <w:rsid w:val="008C58C4"/>
    <w:rsid w:val="008F57A7"/>
    <w:rsid w:val="00904C94"/>
    <w:rsid w:val="009059A5"/>
    <w:rsid w:val="00910373"/>
    <w:rsid w:val="0091591B"/>
    <w:rsid w:val="00940DE1"/>
    <w:rsid w:val="0094672A"/>
    <w:rsid w:val="00976089"/>
    <w:rsid w:val="00986239"/>
    <w:rsid w:val="009937B6"/>
    <w:rsid w:val="009960F8"/>
    <w:rsid w:val="009A7693"/>
    <w:rsid w:val="009B006E"/>
    <w:rsid w:val="009B09E5"/>
    <w:rsid w:val="009C0B31"/>
    <w:rsid w:val="009C5E22"/>
    <w:rsid w:val="009E2CE7"/>
    <w:rsid w:val="009E2D55"/>
    <w:rsid w:val="00A01AEC"/>
    <w:rsid w:val="00A17EC5"/>
    <w:rsid w:val="00A32132"/>
    <w:rsid w:val="00A45335"/>
    <w:rsid w:val="00A519F3"/>
    <w:rsid w:val="00A55F4D"/>
    <w:rsid w:val="00A55F7E"/>
    <w:rsid w:val="00A604C9"/>
    <w:rsid w:val="00A64E9D"/>
    <w:rsid w:val="00A706F6"/>
    <w:rsid w:val="00A71444"/>
    <w:rsid w:val="00A75647"/>
    <w:rsid w:val="00A858F7"/>
    <w:rsid w:val="00A86C77"/>
    <w:rsid w:val="00AC59C2"/>
    <w:rsid w:val="00AE7194"/>
    <w:rsid w:val="00AE79D1"/>
    <w:rsid w:val="00AF12EF"/>
    <w:rsid w:val="00AF5363"/>
    <w:rsid w:val="00B03ADC"/>
    <w:rsid w:val="00B047CA"/>
    <w:rsid w:val="00B0638B"/>
    <w:rsid w:val="00B21825"/>
    <w:rsid w:val="00B47D4E"/>
    <w:rsid w:val="00B7218E"/>
    <w:rsid w:val="00B82C8D"/>
    <w:rsid w:val="00B8529A"/>
    <w:rsid w:val="00B9452E"/>
    <w:rsid w:val="00BB5EE3"/>
    <w:rsid w:val="00BC094D"/>
    <w:rsid w:val="00BC1C1A"/>
    <w:rsid w:val="00BD0109"/>
    <w:rsid w:val="00BD5B65"/>
    <w:rsid w:val="00BE43C7"/>
    <w:rsid w:val="00BF3AC1"/>
    <w:rsid w:val="00C03B60"/>
    <w:rsid w:val="00C07889"/>
    <w:rsid w:val="00C07989"/>
    <w:rsid w:val="00C12B75"/>
    <w:rsid w:val="00C17727"/>
    <w:rsid w:val="00C23EEC"/>
    <w:rsid w:val="00C649AE"/>
    <w:rsid w:val="00C708C1"/>
    <w:rsid w:val="00C957D1"/>
    <w:rsid w:val="00C966AC"/>
    <w:rsid w:val="00C97BAA"/>
    <w:rsid w:val="00CA0071"/>
    <w:rsid w:val="00CA07AC"/>
    <w:rsid w:val="00CB7CF1"/>
    <w:rsid w:val="00CD688A"/>
    <w:rsid w:val="00CD6B50"/>
    <w:rsid w:val="00CE7559"/>
    <w:rsid w:val="00D16E6D"/>
    <w:rsid w:val="00D23670"/>
    <w:rsid w:val="00D37986"/>
    <w:rsid w:val="00D432A4"/>
    <w:rsid w:val="00D432EC"/>
    <w:rsid w:val="00D60EA4"/>
    <w:rsid w:val="00D62D27"/>
    <w:rsid w:val="00D63DBB"/>
    <w:rsid w:val="00D8727A"/>
    <w:rsid w:val="00D910D1"/>
    <w:rsid w:val="00DA0ECD"/>
    <w:rsid w:val="00DA355C"/>
    <w:rsid w:val="00DB1254"/>
    <w:rsid w:val="00DB198B"/>
    <w:rsid w:val="00DB4BE9"/>
    <w:rsid w:val="00DD0F26"/>
    <w:rsid w:val="00DD55B1"/>
    <w:rsid w:val="00E02ED5"/>
    <w:rsid w:val="00E10FC8"/>
    <w:rsid w:val="00E11017"/>
    <w:rsid w:val="00E1172E"/>
    <w:rsid w:val="00E25B5A"/>
    <w:rsid w:val="00E40E36"/>
    <w:rsid w:val="00E4284B"/>
    <w:rsid w:val="00E46E9E"/>
    <w:rsid w:val="00E53503"/>
    <w:rsid w:val="00E749DA"/>
    <w:rsid w:val="00EC726D"/>
    <w:rsid w:val="00EE1759"/>
    <w:rsid w:val="00F076E9"/>
    <w:rsid w:val="00F20321"/>
    <w:rsid w:val="00F27040"/>
    <w:rsid w:val="00F425F4"/>
    <w:rsid w:val="00F438DF"/>
    <w:rsid w:val="00F46704"/>
    <w:rsid w:val="00F4725F"/>
    <w:rsid w:val="00F57CDA"/>
    <w:rsid w:val="00F72E55"/>
    <w:rsid w:val="00F8427D"/>
    <w:rsid w:val="00F84D99"/>
    <w:rsid w:val="00F907C9"/>
    <w:rsid w:val="00F9240A"/>
    <w:rsid w:val="00FA7E3C"/>
    <w:rsid w:val="00FC3801"/>
    <w:rsid w:val="00FD2EC1"/>
    <w:rsid w:val="00FE1F6E"/>
    <w:rsid w:val="00FF6014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26900"/>
  <w15:docId w15:val="{DE35AAD6-0D50-4895-B1AB-7BDE7AFE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1F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1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1F58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1F58"/>
    <w:pPr>
      <w:widowControl/>
      <w:spacing w:after="9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21F58"/>
    <w:rPr>
      <w:b/>
      <w:bCs/>
    </w:rPr>
  </w:style>
  <w:style w:type="paragraph" w:styleId="a7">
    <w:name w:val="List Paragraph"/>
    <w:basedOn w:val="a"/>
    <w:uiPriority w:val="34"/>
    <w:qFormat/>
    <w:rsid w:val="00AF5363"/>
    <w:pPr>
      <w:ind w:firstLineChars="200" w:firstLine="420"/>
    </w:pPr>
  </w:style>
  <w:style w:type="character" w:customStyle="1" w:styleId="Char1">
    <w:name w:val="正文文本缩进 Char"/>
    <w:link w:val="a8"/>
    <w:rsid w:val="00A17EC5"/>
    <w:rPr>
      <w:rFonts w:eastAsia="宋体"/>
      <w:szCs w:val="24"/>
    </w:rPr>
  </w:style>
  <w:style w:type="paragraph" w:styleId="a8">
    <w:name w:val="Body Text Indent"/>
    <w:basedOn w:val="a"/>
    <w:link w:val="Char1"/>
    <w:rsid w:val="00A17EC5"/>
    <w:pPr>
      <w:ind w:firstLineChars="200" w:firstLine="420"/>
    </w:pPr>
    <w:rPr>
      <w:rFonts w:eastAsia="宋体"/>
      <w:szCs w:val="24"/>
    </w:rPr>
  </w:style>
  <w:style w:type="character" w:customStyle="1" w:styleId="1">
    <w:name w:val="正文文本缩进 字符1"/>
    <w:basedOn w:val="a0"/>
    <w:uiPriority w:val="99"/>
    <w:semiHidden/>
    <w:rsid w:val="00A17EC5"/>
  </w:style>
  <w:style w:type="paragraph" w:styleId="a9">
    <w:name w:val="Revision"/>
    <w:hidden/>
    <w:uiPriority w:val="99"/>
    <w:semiHidden/>
    <w:rsid w:val="005B5CDC"/>
  </w:style>
  <w:style w:type="paragraph" w:styleId="aa">
    <w:name w:val="No Spacing"/>
    <w:uiPriority w:val="1"/>
    <w:qFormat/>
    <w:rsid w:val="0089235D"/>
    <w:pPr>
      <w:widowControl w:val="0"/>
      <w:jc w:val="both"/>
    </w:pPr>
  </w:style>
  <w:style w:type="paragraph" w:styleId="ab">
    <w:name w:val="Balloon Text"/>
    <w:basedOn w:val="a"/>
    <w:link w:val="Char2"/>
    <w:uiPriority w:val="99"/>
    <w:semiHidden/>
    <w:unhideWhenUsed/>
    <w:rsid w:val="001724C9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724C9"/>
    <w:rPr>
      <w:sz w:val="18"/>
      <w:szCs w:val="18"/>
    </w:rPr>
  </w:style>
  <w:style w:type="character" w:customStyle="1" w:styleId="s5">
    <w:name w:val="s5"/>
    <w:basedOn w:val="a0"/>
    <w:rsid w:val="00AF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53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61252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  <w:div w:id="1841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1723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</Words>
  <Characters>1713</Characters>
  <Application>Microsoft Office Word</Application>
  <DocSecurity>0</DocSecurity>
  <Lines>14</Lines>
  <Paragraphs>4</Paragraphs>
  <ScaleCrop>false</ScaleCrop>
  <Company>china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2022-05-11T03:09:00Z</cp:lastPrinted>
  <dcterms:created xsi:type="dcterms:W3CDTF">2024-04-18T08:01:00Z</dcterms:created>
  <dcterms:modified xsi:type="dcterms:W3CDTF">2024-04-28T03:17:00Z</dcterms:modified>
</cp:coreProperties>
</file>